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</w:rPr>
      </w:pPr>
      <w:r w:rsidRPr="00364093">
        <w:rPr>
          <w:rFonts w:ascii="Courier New" w:eastAsia="Times New Roman" w:hAnsi="Courier New" w:cs="Courier New"/>
          <w:b/>
          <w:sz w:val="24"/>
          <w:szCs w:val="24"/>
        </w:rPr>
        <w:t>HEMISPHERE LOGISTICS BILL OF LADING TERMS AND CONDITIONS</w:t>
      </w:r>
    </w:p>
    <w:p w:rsid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1. DEFINITIONS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a) "Carriage" means the whole of the operations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services undertaken or performed by or on behalf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Carrier with respect to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b) "Carrier" means the Company named on the face side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hereof and on whose behalf this Bill of </w:t>
      </w:r>
      <w:bookmarkStart w:id="0" w:name="Search"/>
      <w:bookmarkEnd w:id="0"/>
      <w:r w:rsidRPr="00364093">
        <w:rPr>
          <w:rFonts w:ascii="Courier New" w:eastAsia="Times New Roman" w:hAnsi="Courier New" w:cs="Courier New"/>
          <w:sz w:val="20"/>
          <w:szCs w:val="20"/>
        </w:rPr>
        <w:t>Lading was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issued and whether acting as carrier or bailee.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c) "Charges" means freight, deadfreight, demurrage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all expenses and money obligations incurred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payable by the Merchant.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d) "Container" means any container (closed or open top),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van, trailer, flatbed, transportable tank, railroad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car, vehicle, flat, flatrack, pallet, skid, platform,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cradle, sling-load or any similar article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transport.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e) "Goods" means the cargo received from the shipper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described on the face side hereof and any Container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not supplied by or on behalf of the Carrier.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and on whose behalf this Bill of Lading has been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signed.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f) "Merchant" means the shipper, consignee, receiver,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holder of this Bill of Lading, owner of the cargo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person entitled to the possession of the cargo and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servants and agents of any of these, all of whom shall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be jointly and severally liable to the carrier for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payment of all charges, and for the performance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r w:rsidR="00A45ABE" w:rsidRPr="00364093">
        <w:rPr>
          <w:rFonts w:ascii="Courier New" w:eastAsia="Times New Roman" w:hAnsi="Courier New" w:cs="Courier New"/>
          <w:sz w:val="20"/>
          <w:szCs w:val="20"/>
        </w:rPr>
        <w:t>obligations</w:t>
      </w:r>
      <w:r w:rsidRPr="00364093">
        <w:rPr>
          <w:rFonts w:ascii="Courier New" w:eastAsia="Times New Roman" w:hAnsi="Courier New" w:cs="Courier New"/>
          <w:sz w:val="20"/>
          <w:szCs w:val="20"/>
        </w:rPr>
        <w:t xml:space="preserve"> of any of them under this Bill of Lading.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g) "On Board" or similar words endorsed on this Bill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Lading mean that in a Port to Port movement, the Goods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have been loaded on board the Vessel or are in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custody of the actual ocean carriers and in the event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of intermodal transportation, if the originating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carrier is an inland carrier, means that the Goods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have been loaded on board rail cars or another mode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transport at the Place of receipt or are in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custody of a participating carrier and in route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Port of Loading named on the reverse side.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h) "Participating Carrier" means any other carrier by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water, land or air, performing any </w:t>
      </w:r>
      <w:r w:rsidR="00A45ABE" w:rsidRPr="00364093">
        <w:rPr>
          <w:rFonts w:ascii="Courier New" w:eastAsia="Times New Roman" w:hAnsi="Courier New" w:cs="Courier New"/>
          <w:sz w:val="20"/>
          <w:szCs w:val="20"/>
        </w:rPr>
        <w:t>stage of</w:t>
      </w:r>
      <w:r w:rsidRPr="00364093">
        <w:rPr>
          <w:rFonts w:ascii="Courier New" w:eastAsia="Times New Roman" w:hAnsi="Courier New" w:cs="Courier New"/>
          <w:sz w:val="20"/>
          <w:szCs w:val="20"/>
        </w:rPr>
        <w:t xml:space="preserve">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Carriage, including inland carriers, whether acting 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sub-carrier, substitute carrier or bailee.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i) "Person " means an individual, a partnership, a body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corporate or any other entity of whatsoever nature.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j) "Vessel" means the ocean vessel named on the face side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hereof, and any substitute vessel, feedership, barge,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or other means of conveyance by water used in whole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in part by the Carrier to fulfill this contract.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2. CARRIER'S TARIFF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The Goods carried hereunder are subject to all the terms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and conditions of the Carrier's applicable tariff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tariffs on file with the Federal Maritime Commission,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Interstate Commerce Commission or any other regulatory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body which governs a particular portion of the Carriage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and said terms and conditions are hereby incorporated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herein as part of the Terms and Conditions of this Bill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of Lading.  Copies of the relevant provisions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applicable tariff or tariffs are obtainable from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Carrier, Federal Maritime Commission, Interstate Commerce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Commission or other concerned regulatory body upon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request.  In the event of any conflict between the terms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and conditions of such tariff or tariffs and the Terms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and conditions of this Bill of Lading, this Bill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Lading shall prevail.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3. WARRANTY/ACKNOWLEDGEMENT.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Merchant warrants that in agreeing to the Terms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Conditions hereof, it is, or is the agent and has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authority of, the owner or person entitled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possession of the Goods or any person who has a present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or future interest in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Merchant acknowledges that the Carrier is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non-vessel operating common carrier ("NVOCC"), and that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it neither owns nor charters vessels, as a result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which the Carrier or any sub carrier (which may be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NVOCC) will be required to contract with an actual ocean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carrier to accomplish the Carriage contemplated by this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Bill of Lading and does so as agent of the Merchant.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Merchant further acknowledges that by identifying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the carrying Vessel on the face side hereof, it knows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can determine the name of the actual ocean carrier,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the terms and conditions of the actual ocean carrier's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bill of lading and applicable tariffs and agrees to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bound thereby.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4. RESPONSIBILITY.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a) Except where the Carriage covered by this Bill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Lading is to or from a port of locality where there is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in force a compulsorily applicable ordinance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statute of a nature similar to the International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Convention for the Unification of certain Rules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relating to Bills of Lading, dated at Brussels, August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25, 1924, the provisions of which cannot be departed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from, this Bill of Lading shall have effect subject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Carriage of Goods by Sea Act of the United States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("COGSA"), approved April 16, 1936, and nothing herein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contained, unless otherwise stated, shall be deemed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surrender by the Carrier of any of its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rights immunities, exemptions, limitations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exonerations or an increase of any of its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responsibilities or liabilities under COGSA or, as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case may be, such ordinances or statutes. 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provisions of COGSA or such compulsorily applicable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ordinances or statutes (except as otherwise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specifically provided herein) shall govern before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loading on and after discharge from the vessel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throughout the entire time the Goods or Containers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other packages are in the care, custody and/or control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of the Carrier, its agents, servants, Participating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carriers or independent contractors (inclusive of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subcontractors), whether engaged by or acting for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carrier or any other person, and during the entire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time the Carrier is responsible for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A45ABE">
        <w:rPr>
          <w:rFonts w:ascii="Courier New" w:eastAsia="Times New Roman" w:hAnsi="Courier New" w:cs="Courier New"/>
          <w:sz w:val="20"/>
          <w:szCs w:val="20"/>
        </w:rPr>
        <w:t>b)</w:t>
      </w:r>
      <w:r w:rsidRPr="00364093">
        <w:rPr>
          <w:rFonts w:ascii="Courier New" w:eastAsia="Times New Roman" w:hAnsi="Courier New" w:cs="Courier New"/>
          <w:sz w:val="20"/>
          <w:szCs w:val="20"/>
        </w:rPr>
        <w:t>The Carrier shall not be liable in any capacity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whatsoever for any delay, non-delivery, mis-delivery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or other loss or damage to or in connection with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Goods or Containers or other packages occurring at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time contemplated under subdivision a) of this clause.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c)The Carrier shall, irrespective of which law is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applicable under subdivision a) of the clause,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entitled to the benefit of the provisions of sections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4281 to 4287, inclusive, of the revised statutes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United States and amendments thereto.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d)The rights, defenses, exemptions, limitations of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exonerations from liability and immunities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whatsoever nature provided for in this Bill of Lading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shall apply in any action or proceeding against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Carrier, its agents and servants and/or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Participating carrier or independent contractor.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5.  THROUGH TRANSPORTATION.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When either the place of receipt or place of delivery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set forth herein is an inland point or place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than the port of loading (Through Transportation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basis), the Carrier will procure transportation to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from the sea terminal and such inland points or places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and, notwithstanding anything in this Bill of Lading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contained, but always subject to clause 4. hereof,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Carrier shall be liable for loss or damage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whatsoever nature and howsoever arising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following extent, but no further: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a) Upon proof that the loss or damage arose during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part of the carriage herein made subject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COGSA, as set forth in clause 4.a) hereof, said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legislation shall apply;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b) Upon proof that the loss or damage not falling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within a) above, but concerning which the law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any country, state or subdivision thereof contains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provisions that are compulsorily applicable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would have applied if the Merchant had made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separate and direct contract with the Carrier,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Participating carrier or independent contractor,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as referred to in clause 4. a), relative to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particular stage of transport wherein the loss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damage occurred and received as evidence thereof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particular receipt or other document, then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liability of the Carrier, Participating carrier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and independent contractor shall be subject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provisions of such law.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c) If it should be determined that the Carrier bears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any responsibility for loss or damage occurring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during the care, custody and/or control of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participating carrier or independent contractor,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 be subject to law compulsorily applicable to their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bills of lading, receipts, tariffs and/or law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applicable thereto, then the Carrier shall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entitled to all rights, defenses, immunities,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exemptions, limitations of and exonerations from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liability of whatsoever nature accorded under such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bill of lading, receipt, tariff and/or applicable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law, provided however, that nothing contained herein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shall be deemed a surrender by the Carrier of any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its rights, defenses and immunities or an increase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of any of its responsibilities or liabilities under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this Bill of Lading, the Carrier's applicable tariff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or laws applicable or relating to such Carriage.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d) Except as hereinabove provided, the Carrier shall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have no liability for damage to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6.  SUBCONTRACTING; BENEFICIARIES.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a) The Carrier shall be entitled to subcontract on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terms the whole or any part of the Carriage, loading,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unloading, storing, warehousing, handling and any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all duties whatsoever undertaken by it in relation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the Goods or Containers or other packages or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other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b) It is understood and agreed that if it should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adjudged that any person or entity other than or 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addition to the Carrier is under any responsibility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with respect to the Goods or any other goods,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regardless of the port or place where any loss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damage shall occur and without regard to whether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goods covered hereby or any other goods are being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handled or are damaged directly or indirectly during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any handling, and even if the Goods or other goods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are transported on free in, stowed and/or free out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terms, all exemptions, limitations of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exonerations from liability provided by law or by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Terms and Conditions hereof shall be available to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r w:rsidR="00A45ABE" w:rsidRPr="00364093">
        <w:rPr>
          <w:rFonts w:ascii="Courier New" w:eastAsia="Times New Roman" w:hAnsi="Courier New" w:cs="Courier New"/>
          <w:sz w:val="20"/>
          <w:szCs w:val="20"/>
        </w:rPr>
        <w:t>A</w:t>
      </w:r>
      <w:r w:rsidRPr="00364093">
        <w:rPr>
          <w:rFonts w:ascii="Courier New" w:eastAsia="Times New Roman" w:hAnsi="Courier New" w:cs="Courier New"/>
          <w:sz w:val="20"/>
          <w:szCs w:val="20"/>
        </w:rPr>
        <w:t>gents</w:t>
      </w:r>
      <w:r w:rsidR="00A45ABE">
        <w:rPr>
          <w:rFonts w:ascii="Courier New" w:eastAsia="Times New Roman" w:hAnsi="Courier New" w:cs="Courier New"/>
          <w:sz w:val="20"/>
          <w:szCs w:val="20"/>
        </w:rPr>
        <w:t>,</w:t>
      </w:r>
      <w:r w:rsidRPr="00364093">
        <w:rPr>
          <w:rFonts w:ascii="Courier New" w:eastAsia="Times New Roman" w:hAnsi="Courier New" w:cs="Courier New"/>
          <w:sz w:val="20"/>
          <w:szCs w:val="20"/>
        </w:rPr>
        <w:t xml:space="preserve"> servants, employees, representatives,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participating (including inland), carriers and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stevedores, terminal operators, warehousemen, crane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operators, watchmen, carpenters, ship cleaners,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surveyors and all independent contractors whatsoever.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In contracting for the foregoing exemptions,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limitations of and exonerations from liability,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Carrier is acting as agent and trustee for and 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behalf of all persons described above, all of whom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shall to this extent be deemed to be a party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contract evidenced by this Bill of Lading, regardless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for whom acting or by whom retained and paid, it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being always understood that said beneficiaries are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not entitled to any greater or further exemptions,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limitations of or exonerations from liability than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those that the Carrier has under this Bill of Lading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in any given situation.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c) The Carrier undertakes to procure such services 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necessary and shall have the right at its sole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discretion to select any mode of land, sea or air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 transport and to arrange participation by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Carriers to accomplish the total or any part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carriage from Port of Loading to Port of Discharge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from place of Receipt to place of delivery, or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combination thereof, except as may be otherwise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provided herein.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d) The Merchant agrees that the Carrier shall be deemed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to be a beneficiary of the actual ocean-carrier's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Bill of lading and of all exemptions, limitations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and exonerations from liability therein contained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even though the Carrier for the carriage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Goods.  Notwithstanding, under no circumstances shall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the carrier be responsible for any damages to an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extent greater than the actual ocean carrier or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beneficiaries of its bill of lading.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e) No agent or servant of the carrier or other person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class named in subdivision b) hereof shall have power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to waive or vary any of the terms hereof unless such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waiver or variation is in writing and is specifically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authorized or ratified in writing by an officer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director of the Carrier having actual authority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bind the carrier to such waiver or variation.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7.  MERCHANT'S RESPONSIBILITY; DESCRIPTION OF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a) The description and particulars of the Goods set out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on the face hereof or any description, particular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other representation appearing on the Goods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documents relating thereto are furnished by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Merchant and the Merchant warrants to the carrier that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description, particulars and any representation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made including, but not limited to, weight, content,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measure, quantity, quality, condition, marks, number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and value are correct.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b) The Merchant warrants that it has complied with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applicable laws, regulations and requirements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customs, port and other authorities and shall bear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pay all duties, taxes, fines, imposts, expenses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losses incurred or suffered by reason thereof or by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reason of illegal, incorrect or insufficient making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numbering, addressing or any other particular relative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to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c) The Merchant further warrants that the Goods are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packed in a manner adequate to withstand the ordinary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risks of carriage having regard to their nature and 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compliance with all laws, regulations and requirements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which may be applicable.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d) No goods which are or may become dangerous,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inflammable or damaging or which are or may become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liable to damage any property or person whatsoever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shall be tendered to the carrier for Carriage without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Carrier's prior express consent in writing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without the Container or other covering in which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Goods are to be transported and the Goods being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distinctly marked on the outside so as to indicate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nature and character of any such articles and so as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comply with all applicable laws, regulations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requirements.  If any such articles are delivered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Carrier without such written consent and marking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or if in the opinion of the Carrier the articles are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or are liable to become of a dangerous, inflammable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damaging nature, the same may at any time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destroyed, disposed of, abandoned or rendered harmless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without compensation to the Merchant and without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prejudice to the Carrier's right to charges.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e) The Merchant shall be liable for all loss or damage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any kind whatsoever, including but not limited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contamination, soiling, detention and demurrage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before, during and after the carriage of property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(including but not limited to Containers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carrier or any person or vessel (other than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Merchant) caused by the Merchant or any person acting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on its behalf or for which the Merchant is otherwise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responsible.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f) The Merchant shall defend, indemnify and hold harmless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Carrier against any loss, damage, claim, liability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or expense whatsoever arising from any breach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provisions of this clause 8. or from any cause 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connection with the Goods for which the carrier is not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responsible.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8.  CONTAINERS.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a) Goods may be stuffed by the Carrier in or 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Containers and Goods may be stuffed with other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b) The terms and conditions of the Bill of Lading shall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govern the responsibility of the Carrier in connection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with or arising out of the supply of a container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the Merchant, whether supplied before or after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goods are received by the Carrier or delivered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Merchant.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c) If a container has been stuffed by or on behalf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Merchant.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1. The Carrier shall not be liable for loss of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damage to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i)  caused by the manner in which the container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has been stuffed;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ii)  caused by the unsuitability of the Goods for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carriage in containers;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iii)  caused by the unsuitability or defective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condition of the Container provided that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subdivision c) shall only apply if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unsuitability or defective condition arose (a)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without any want of due diligence on the part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of the Carrier or (b) would have been apparent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upon reasonable inspection by the Merchant 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or prior to the time when the Container was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stuffed;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iv)  if the Container is not sealed at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commencement of the Carriage except where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    Carrier has agreed to seal the Container.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 2.  The Merchant shall defend, indemnify and hold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harmless the carrier against any loss, damage,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claim, liability or expense whatsoever arising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from one or more of the matters covered by c)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1. above except for c) 1. iii).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3.  Where the Carrier is instructed to provide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container, in the absence of a written request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the contrary, the Carrier is only obliged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provide a dry container; i.e., without temperature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or atmosphere control, and is not under an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obligation to provide a Container of any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type or quality.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9.  CONTAINERIZED CARGO.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Goods may be stowed by the Carrier in Containers,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Containers, whether stowed by the Carrier or received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fully stowed, may be carried on or under deck without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notice, and the Merchant expressly agrees that cargo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stowed in a </w:t>
      </w:r>
      <w:r w:rsidR="008F6128" w:rsidRPr="00364093">
        <w:rPr>
          <w:rFonts w:ascii="Courier New" w:eastAsia="Times New Roman" w:hAnsi="Courier New" w:cs="Courier New"/>
          <w:sz w:val="20"/>
          <w:szCs w:val="20"/>
        </w:rPr>
        <w:t>Container</w:t>
      </w:r>
      <w:r w:rsidRPr="00364093">
        <w:rPr>
          <w:rFonts w:ascii="Courier New" w:eastAsia="Times New Roman" w:hAnsi="Courier New" w:cs="Courier New"/>
          <w:sz w:val="20"/>
          <w:szCs w:val="20"/>
        </w:rPr>
        <w:t xml:space="preserve"> and carried on deck is considered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for all legal purposes to be cargo stowed under deck.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Goods stowed in Containers on deck shall be subject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 legislation referred to in Clause 4. hereof and will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contribute in General Average and received compensation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in General Average, as the case may be.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10. CONTAINERS WIHT HEATING OR REEFER APPARATUS.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Containers with temperature or atmosphere control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apparatus for heating, refrigeration or otherwise will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not be furnished unless contracted for expressly 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writing at time of booking and, when furnished, may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entail increased charges.  In the absence of an express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request, it shall be conclusively presumed that the use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of a dry container is appropriate for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Merchant must provide Carrier with desired temperature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range in writing at time of booking and insert same 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 face side of the Bill of Lading, and where so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provided, Carrier is to exercise due diligence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maintain the temperature within a reasonable range while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 Containers are in its care, custody and/or control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or that of any Participating carrier or independent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contractor.  The Carrier does not accept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responsibility for the functioning of temperature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atmosphere-controlled Containers not owned or leased by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Carrier or for latent defects not discoverable by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exercise of due diligence where the container is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furnished by the Carrier.  Where the Container, that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Goods have been properly stuffed and secured within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Container and that the thermostatic controls have been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properly set by or on behalf of the Merchant prior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delivery of the Container to the Carrier, its agent,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servants, or any Participating carrier or independent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Contractor.  The Merchant accepts responsibility for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damage or loss of whatsoever nature resulting from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breach of any of these warranties, including but not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limited to other cargo consolidated in the Container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with the Merchant's Goods or to any other cargo,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property or person damaged or injured as a result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thereof, and the Merchant agrees to defend, indemnify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and hold the Carrier, its agents, servants,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Participating carriers and independent contractors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harmless from and against all claims, suits,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proceedings and other consequences thereof regardless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their nature and merit.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11. OPTION OF INSPECTION.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 Carrier and any Participating carrier shall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entitled, but under no obligation, to open any Container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at any time and to inspect the contents.  If it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thereupon appears that the contents or any part thereof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cannot safely or properly be carried or carried further,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either at all or without incurring any additional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expense, the Carrier and Participating carrier may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abandon the transportation thereof and/or take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measures and/or incur any reasonable additional expenses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to continue the carriage or to store the Goods, which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storage shall be deemed to constitute due delivery under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this Bill of Lading.  The Merchant shall indemnify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Carrier against any reasonable additional Charges so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incurred.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12. DECK CARGO.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Deck cargo (except that carried in Containers on deck)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and live animals are received and carried solely 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Merchant's risk (including accident or mortality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animals), and the Carrier will not in any event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liable for any loss or damage for or from which he is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exempt, immune or exonerated by applicable law, or from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any other cause whatsoever not due to the fault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Carrier, any warranty of seaworthiness in the premises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being hereby waived and the burden of proving liability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being in all respects upon the Merchant.  Except 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may be otherwise provided, such shipments shall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deemed Goods and shall be subject to all Terms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Conditions of this Bill of Lading.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13. METHODS AND ROUTES OF TRANSPORTATION; LIBERTIES.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With respect to the Goods or Containers or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packages, the Carrier may at any time and without notice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to the Merchant: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a) use any means of transport (water, land and/or air)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or storage whatsoever;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b) forward, transship by the underlying carrier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arrange to carry on another vessel or conveyance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or by any other means of transport than that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named on the reverse side hereof;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c) carry Goods on or under deck at its option;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d) proceed by any route in its sole and absolute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discretion and whether the nearest, most direct,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customary or advertised route or in or out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geographical rotation;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e) proceed to or stay at any place whatsoever once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more often and in any order or omit calling at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port, whether scheduled or not;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f) store, vanned or devanned, at any place whatsoever,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ashore or afloat, in the open or covered;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g) proceed with or without pilots;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h) carry livestock, contraband, explosives, munitions,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warlike stores, dangerous or hazardous goods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goods of any and all kinds;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i) drydock or stop at any unscheduled or unadvertised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port for bunkers, repairs or for any purpose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whatsoever;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j) discharge and require the Merchant to take delivery,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vanned or devanned;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k) comply with any orders, directions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recommendations given by any government or authority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or by any person or body acting or purporting to act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with the authority of any government or authority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having under the terms of the insurance on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vessel or other conveyance employed by the Carrier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the right to give such orders, directions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recommendations.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l) take any other steps or precautions as may appear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reasonable to the Carrier under the circumstances.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The liberties set out in subdivisions a) through 1)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may be invoked for any purpose whatsoever even if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not connected with the carriage covered by this Bill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of Lading, and any action taken or omitted to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taken, and any delay arising therefrom, shall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deemed to be within the contractual and contemplated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Carriage and not be an unreasonable deviation.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In no circumstance whatsoever shall the carrier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liable for direct, indirect or consequential loss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damage caused by delay.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14. MATTERS AFFECTING PERFORMANCE.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a) If at any time the Carriage is or is likely to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affected by any hindrance, risk, delay, difficulty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disadvantage of any kind (including the condition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the Goods), whensoever and howsoever arising (whether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or not the Carriage has commenced), the Carrier may: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i)  without notice to the Merchant abandon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Carriage of the Goods and where reasonably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possible place the Goods or any part of them 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the Merchant's disposal at any place which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carrier may deem safe and convenient whereupon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responsibility of the carrier in respect of such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Goods shall cease;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ii)  without prejudice to the Carrier's right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subsequently to abandon the Carriage under i)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above, continue the Carriage;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iii) take any and all steps set forth in Clause 13.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  hereof.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b) The Liability of the Carrier with respect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Goods shall cease on the delivery or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disposition of the Goods in government or authority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or any person acting or purporting to act as or 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behalf of such government or authority.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c) In any event the Carrier shall be entitled to full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charges on Goods received for Carriage and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Merchant shall pay any additional costs resulting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from the above mentioned circumstances.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15.  DELIVERY.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If delivery of the Goods or Containers or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packages or any part thereof is not taken by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Merchant when and where and at such time and place 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Carrier is entitled to have the Merchant take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delivery, they shall be considered to have been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delivered to the Merchant, and the Carrier may, at its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option, subject to its lien and without notice, elect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to have same remain where they are or sent to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warehouse or other place, always at the risk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expense of the Merchant and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If the Goods are stowed within a Container owned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leased by the carrier, the carrier shall be entitled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devan the contents of any such container, whereupon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Goods shall be considered to have been delivered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Merchant, and the Carrier may, at its option, subject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to its lien and without notice, elect to have same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remain where they are sent to a warehouse or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place, always at the risk and expense of the Merchant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16.  CHARGES, INCLUDING FREIGHT.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charges payable hereunder have been calculated 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basis of particulars furnished by or on behalf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Merchant.  The carrier shall, at any time,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entitled to inspect, reweigh, remeasure or revalue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contents and, if any of the particulars furnished by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Merchant are found to be incorrect, the charges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shall be adjusted accordingly, and the Merchant shall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be responsible to pay the correct charges and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expenses incurred by the carrier in checking said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particulars or any of them.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Charges shall be deemed earned on acceptance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Goods or Containers or other packages for shipment by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carrier and shall be paid by the Merchant in full,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without any offset, counterclaim or deduction, cargo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and/or vessel or other conveyance lost or not lost,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shall be non-returnable in any event.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In arranging for any services with respect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Goods, the carrier shall be considered the exclusive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agent of the Merchant for all purposes, and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payment of charges to other than the carrier shall not,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in any event, be considered payment to the carrier.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Merchant shall defend, indemnify and hold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Carrier, any Participating carrier, independent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contractor, their agents and servants, harmless from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 against all liability, loss, damage, and expense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which may be sustained or incurred relative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above,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17. CARRIER'S LIEN.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 Carrier shall have a lien on the Goods, inclusive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any container owned or leased by the Merchant, as well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as on any charges due any other person, and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documents relating thereto, which lien shall survive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delivery, for all sums due under this contract or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other contract or undertaking to which the Merchant was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party or otherwise involved, including, but not limited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to, General Average contributions, salvage and cost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recovering such sums</w:t>
      </w:r>
      <w:r w:rsidR="002C0DAA">
        <w:rPr>
          <w:rFonts w:ascii="Courier New" w:eastAsia="Times New Roman" w:hAnsi="Courier New" w:cs="Courier New"/>
          <w:sz w:val="20"/>
          <w:szCs w:val="20"/>
        </w:rPr>
        <w:t xml:space="preserve">, </w:t>
      </w:r>
      <w:bookmarkStart w:id="1" w:name="_GoBack"/>
      <w:bookmarkEnd w:id="1"/>
      <w:r w:rsidRPr="00364093">
        <w:rPr>
          <w:rFonts w:ascii="Courier New" w:eastAsia="Times New Roman" w:hAnsi="Courier New" w:cs="Courier New"/>
          <w:sz w:val="20"/>
          <w:szCs w:val="20"/>
        </w:rPr>
        <w:t>inclusive of attorney fees</w:t>
      </w:r>
      <w:r w:rsidR="008F6128">
        <w:rPr>
          <w:rFonts w:ascii="Courier New" w:eastAsia="Times New Roman" w:hAnsi="Courier New" w:cs="Courier New"/>
          <w:sz w:val="20"/>
          <w:szCs w:val="20"/>
        </w:rPr>
        <w:t>.</w:t>
      </w:r>
      <w:r w:rsidRPr="00364093">
        <w:rPr>
          <w:rFonts w:ascii="Courier New" w:eastAsia="Times New Roman" w:hAnsi="Courier New" w:cs="Courier New"/>
          <w:sz w:val="20"/>
          <w:szCs w:val="20"/>
        </w:rPr>
        <w:t xml:space="preserve"> Such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lien may be enforced by the Carrier by public or private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sale at the expense of and without notice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Merchant.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 Merchant agrees to defend, indemnify and hold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carrier, any participating carrier, independent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contractor, their agents and servants, harmless from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against all liability, loss, damage, or expense which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may be sustained or incurred by the carrier relative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the above and the Merchant agrees to submit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jurisdiction of any court, tribunal or other body before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whom the Carrier may be brought, whether said proceeding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is of civil or criminal nature.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18.  RUST.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It is agreed that superficial rust, oxidation or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like condition due to moisture, is not a condition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damage but is inherent to the nature of the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Acknowledgement of receipt of the Goods in apparent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good order and condition is not a representation that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such conditions or rust, oxidation and the like did not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exist on receipt.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19.  BOTH-TO-BLAME COLLISION.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If the Vessel on which the Goods are carried (the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carrying vessel) comes into collision with any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vessel or object (the non-carrying vessel or object) as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 result of the negligence of the non-carrying vessel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or object or the owner of, charterer of or person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responsible for the non-carrying vessel or object,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Merchant undertakes to defend, indemnify and hold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harmless the Carrier against all claims by or liability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to (and any expenses arising therefrom) any vessel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person in respect of any loss of or damage to, or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claim whatsoever of the Merchant paid or payable to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Merchant by the non-carrying vessel or object or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owner of, charterer of or person responsible for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non-carrying vessel or object and set-off, recouped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recovered by such vessel, object or person against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Carrier, the carrying Vessel or her owners or charterers.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This provision is to remain in effect in other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jurisdictions, even if unenforceable in the courts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United States.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20.  GENERAL AVERAGE.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a) The Carrier may declare General Average which shall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be adjustable according to the York/Antwerp Rules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1974, as amended, at any place at the option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Carrier and the amended Jason Clause as approved by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BIMCO is to be considered as incorporated herein,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and the Merchant shall provide such security as may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be required by the Carrier in this connection.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b) Notwithstanding a) above, the Merchant shall defend,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indemnify and hold harmless the carrier and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participating carrier in respect of any claim (and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any expense arising therefrom) of a General Average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nature which may be made against the Carrier and/or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any Participating carrier and shall provide such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security as may be required by the carrier in this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connection.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c) Neither the carrier nor any Participating carrier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shall be under any obligation to take any steps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whatsoever to collect security for General Average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   contributions due to the Merchant.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21.  LIMITATION OF LIABILITY.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Except as otherwise provided in this Clause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elsewhere in this Bill of Lading in case of any loss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damage to or in connection with cargo exceeding 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actual value the equivalent of $500 lawful money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United States, per package, or in case of cargo not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shipped in packages, per shipping unit, the value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of the cargo shall be deemed to be $500 per package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per shipping unit.  The Carrier's liability, if any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shall be determined on the basis of a value of $500 per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package or per shipping unit or pro rata in case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partial loss or damage, unless the nature of the cargo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 valuation higher than $500 per package or per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shipping unit shall have been declared by the Merchant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before shipment and inserted in this Bill of Lading,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 extra freight paid if required.  In such case, if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actual value of the cargo per package or per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shipping unit shall exceed such declared value,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value shall nevertheless be deemed to be declared value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 the carrier's liability, if any, shall not exceed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declared value.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words "shipping unit" shall mean each physical unit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(e.g., container, bundle, pallet, etc.) or piece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cargo not shipped in a package, including articles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things of any description whatsoever, except cargo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shipped in bulk, and irrespective of the weight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measurement unit employed in calculating freight and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related charges.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As to cargo shipped in bulk, the limitation applicable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thereto shall be the limitation provided in Section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1304 (5) of COGSA, or such other legislation,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convention or law as may be applicable, and in no event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shall anything herein be construed as a waiver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limitation as to cargo shipped in bulk.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Where a container is not stuffed by or on behalf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 or the parties characterize the Container as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package or a lump sum freight is assessed, in any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these events, each individual such container, including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in each instance its contents, shall be deemed a single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package and Carrier's liability limited to $500 with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respect to each such package, except as otherwise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provided in this clause or elsewhere in this Bill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Lading with respect to each such package.  In the event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this provision should be held invalid during that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period in which compulsory legislation shall apply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its own force and effect, such as during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tackle-to-tackle period, it shall nevertheless apply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during all non-compulsory periods such as, but not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limited to, all periods prior to loading and subsequent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to discharge from the Vessel for which the Carrier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remains responsible.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Where compulsorily applicable legislation provides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limitation less than $500 per package or shipping unit,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such lesser limitation shall apply and nothing herein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contained shall be construed as a waiver of a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limitation less than $500.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Further, where a lesser monetary limitation is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applicable, such as during handling by a Participating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 or independent contractor and damage occurs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during its or their period of care, custody, control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and/or responsibility, the Carrier shall be entitled to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avail itself of such lesser limitation.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22.  NOTICE OF CLIAM; TIME FOR SUIT.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As to any loss or damage presumed to have occurred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during the Carrier's period of responsibility,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 must be notified in writing of any such loss 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damage or claim before or at the time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discharge/removal of the Goods by the Merchant or, if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loss or damage is not then apparent, within 3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consecutive days after discharge/delivery or the date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when the Goods should have been discharged/delivered.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If not so notified, discharge, removal or delivery,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depending upon the law applicable, shall be prima facie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evidence of discharge/delivery in good order by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 of such Goods.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In any event, the Carrier shall be discharged from all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liability of whatsoever nature unless suit is brought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within 1 year after delivery of the Goods or the date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when the Goods should have been delivered, provided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however, that if any claim should arise during a part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of the transport which is subject by applicable law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and/or tariff and/or contract to a shorter period for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notice of claim or commencement of suit, any liability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whatsoever of the Carrier shall cease unless proper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claim is made in writing and suit is brought within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such shorter period.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Suit shall not be deemed "brought" unless jurisdiction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shall have been obtained over the Carrier by service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process or by an agreement to appear.  In the event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this provision should be held invalid during that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period in which compulsory legislation shall apply of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its own force and effect, such as during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tackle-to-tackle period, it shall nevertheless apply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during all non-compulsory periods during which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 remains responsible.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>23.  NON-WAIVER AND SEPARABILITY.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Nothing in this Bill of Lading shall operate to deprive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Carrier of any statutory protection or any defense,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immunity, exemption, limitation of or exoneration from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liability contained in the laws of the United States,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or of any other country whose law may be applicable.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The Terms and Conditions of this Bill of Lading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(including all the terms and conditions of the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Carrier's applicable tariff or tariffs, incorporated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herein by virtue of clause 2. above) shall be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separable, and if any part or term hereof shall be held</w:t>
      </w:r>
    </w:p>
    <w:p w:rsidR="00364093" w:rsidRPr="00364093" w:rsidRDefault="00364093" w:rsidP="003640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invalid, such holding shall not affect the validity or</w:t>
      </w:r>
    </w:p>
    <w:p w:rsidR="001E7D94" w:rsidRPr="00364093" w:rsidRDefault="00364093" w:rsidP="00364093">
      <w:r w:rsidRPr="00364093">
        <w:rPr>
          <w:rFonts w:ascii="Courier New" w:eastAsia="Times New Roman" w:hAnsi="Courier New" w:cs="Courier New"/>
          <w:sz w:val="20"/>
          <w:szCs w:val="20"/>
        </w:rPr>
        <w:t xml:space="preserve">     enforceability of any other part or term hereof.</w:t>
      </w:r>
    </w:p>
    <w:sectPr w:rsidR="001E7D94" w:rsidRPr="00364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093"/>
    <w:rsid w:val="001E7D94"/>
    <w:rsid w:val="002C0DAA"/>
    <w:rsid w:val="00364093"/>
    <w:rsid w:val="008F6128"/>
    <w:rsid w:val="00A4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57459"/>
  <w15:chartTrackingRefBased/>
  <w15:docId w15:val="{40309A18-792B-4907-ABC6-074386851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40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093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0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5755</Words>
  <Characters>32808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Esteves</dc:creator>
  <cp:keywords/>
  <dc:description/>
  <cp:lastModifiedBy>Guillermo Esteves</cp:lastModifiedBy>
  <cp:revision>1</cp:revision>
  <dcterms:created xsi:type="dcterms:W3CDTF">2022-01-14T16:12:00Z</dcterms:created>
  <dcterms:modified xsi:type="dcterms:W3CDTF">2022-01-14T16:19:00Z</dcterms:modified>
</cp:coreProperties>
</file>